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DAC" w:rsidRPr="003D5F09" w:rsidRDefault="00F83DAC" w:rsidP="003D5F0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749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 w:rsidRPr="0027499B">
        <w:rPr>
          <w:rFonts w:ascii="Times New Roman" w:hAnsi="Times New Roman" w:cs="Times New Roman"/>
          <w:sz w:val="24"/>
          <w:szCs w:val="24"/>
        </w:rPr>
        <w:t xml:space="preserve"> </w:t>
      </w:r>
      <w:r w:rsidRPr="002749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рабочей программе по </w:t>
      </w:r>
      <w:r w:rsidR="003D5F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индивидуальному проекту в 10 классе</w:t>
      </w:r>
    </w:p>
    <w:p w:rsidR="00F83DAC" w:rsidRPr="0027499B" w:rsidRDefault="00F83DAC" w:rsidP="003D5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5F09" w:rsidRPr="000F063C" w:rsidRDefault="00F83DAC" w:rsidP="003D5F09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</w:t>
      </w:r>
      <w:r w:rsidR="00C56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индивидуальному проекту</w:t>
      </w:r>
      <w:r w:rsidRPr="00274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5F09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3D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3D5F09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="003D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 w:rsidR="003D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3D5F09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 w:rsidR="003D5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3D5F09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3D5F09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3D5F09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-правовых документов:</w:t>
      </w:r>
    </w:p>
    <w:p w:rsidR="003D5F09" w:rsidRPr="00B158BB" w:rsidRDefault="003D5F09" w:rsidP="003D5F09">
      <w:pPr>
        <w:numPr>
          <w:ilvl w:val="0"/>
          <w:numId w:val="2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Приказа Министерства образования и науки Российской Федерации от 17 мая 2012г. №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413 «Об утверждении федерального государственного стандарта среднего общего образования»</w:t>
      </w:r>
    </w:p>
    <w:p w:rsidR="003D5F09" w:rsidRPr="00B158BB" w:rsidRDefault="003D5F09" w:rsidP="003D5F09">
      <w:pPr>
        <w:numPr>
          <w:ilvl w:val="0"/>
          <w:numId w:val="2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среднего общего образования.</w:t>
      </w:r>
    </w:p>
    <w:p w:rsidR="003D5F09" w:rsidRPr="00B158BB" w:rsidRDefault="003D5F09" w:rsidP="003D5F09">
      <w:pPr>
        <w:numPr>
          <w:ilvl w:val="0"/>
          <w:numId w:val="2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СОО муниципального автономного общеобразовательного учреждения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:rsidR="003D5F09" w:rsidRPr="00B158BB" w:rsidRDefault="003D5F09" w:rsidP="003D5F09">
      <w:pPr>
        <w:numPr>
          <w:ilvl w:val="0"/>
          <w:numId w:val="2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Программы воспитания МАОУ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год.</w:t>
      </w:r>
    </w:p>
    <w:p w:rsidR="003D5F09" w:rsidRPr="001465F9" w:rsidRDefault="003D5F09" w:rsidP="003D5F09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на 2022-2023 учебный год,</w:t>
      </w:r>
      <w:r w:rsidRPr="008A6F97">
        <w:rPr>
          <w:sz w:val="24"/>
          <w:szCs w:val="24"/>
          <w:lang w:eastAsia="ar-SA"/>
        </w:rPr>
        <w:t xml:space="preserve"> утвержденного приказом директора № 109 от 30.08.2022 г.</w:t>
      </w:r>
    </w:p>
    <w:p w:rsidR="00F83DAC" w:rsidRPr="0027499B" w:rsidRDefault="00F83DAC" w:rsidP="003D5F09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7499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ОБЩАЯ ХАРАКТЕРИСТИКА УЧЕБНОГО ПРЕДМЕТА «</w:t>
      </w:r>
      <w:r w:rsidR="00C5697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ИНДИВИДУАЛЬНЫЙ ПРОЕКТ</w:t>
      </w:r>
    </w:p>
    <w:p w:rsidR="00C56974" w:rsidRDefault="00C56974" w:rsidP="003D5F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B126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Значительные изменения, происходящие в последние годы в российском образовании, проявившиеся, в частности, в утверждении принципов личностно-ориентированного образования и индивидуального подхода к каждому ученику, сделали популярными новые методы обучения. Одним из них стал метод проектов в целом и метод индивидуальных проектов в частности. Согласно разрабатываемому Федеральному Государственному Образовательному Стандарту учебный план старшей школы должен</w:t>
      </w:r>
      <w:r w:rsidRPr="00DB1267">
        <w:rPr>
          <w:rFonts w:ascii="Times New Roman" w:eastAsia="Times New Roman" w:hAnsi="Times New Roman" w:cs="Times New Roman"/>
          <w:spacing w:val="59"/>
          <w:sz w:val="24"/>
          <w:szCs w:val="24"/>
          <w:lang w:eastAsia="ru-RU" w:bidi="ru-RU"/>
        </w:rPr>
        <w:t xml:space="preserve"> </w:t>
      </w:r>
      <w:r w:rsidRPr="00DB126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включать «Индивидуальный проект». Таким образом, актуальность данного курса обусловлена потребностью государства в активном, самостоятельном, мобильном, информационно грамотном, компетентном гражданине общества, а также необходимостью формирования учебно-познавательной компетентности учащихся. Так как она занимает особое место в совокупности компетентностей личности, обеспечивает присвоение человеком всего целостного и разнообразного мира культуры. Отличительная особенность курса состоит в том, что предмет «Индивидуальный проект» представляет собой учебный проект или учебное исследование, выполняемое обучающимся в рамках одного или нескольких учебных предметов, что обеспечивает приобретение навыков в самостоятельном освоении содержания и методов избранных областей знаний и/или видов дея</w:t>
      </w:r>
      <w:bookmarkStart w:id="0" w:name="_GoBack"/>
      <w:bookmarkEnd w:id="0"/>
      <w:r w:rsidRPr="00DB126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тельности, или самостоятельном применении приобретенных знаний и способов действий при решении практических задач, а также развитие способности проектирования.</w:t>
      </w:r>
    </w:p>
    <w:p w:rsidR="00F83DAC" w:rsidRPr="00C56974" w:rsidRDefault="00C56974" w:rsidP="003D5F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B126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Индивидуальный проект выполняется обучающимся в течение одного года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инженерного,</w:t>
      </w:r>
      <w:r w:rsidRPr="00DB1267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DB126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иного.</w:t>
      </w:r>
    </w:p>
    <w:p w:rsidR="00F83DAC" w:rsidRPr="0027499B" w:rsidRDefault="00F83DAC" w:rsidP="003D5F09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7499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ЦЕЛИ ИЗУЧЕНИЯ УЧЕБНОГО ПРЕДМЕТА «</w:t>
      </w:r>
      <w:r w:rsidR="00C5697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ИНДИВИДУАЛЬНЫЙ ПРОЕКТ</w:t>
      </w:r>
      <w:r w:rsidRPr="0027499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»</w:t>
      </w:r>
    </w:p>
    <w:p w:rsidR="00C56974" w:rsidRPr="00DB1267" w:rsidRDefault="00C56974" w:rsidP="003D5F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Wingdings" w:eastAsia="Times New Roman" w:hAnsi="Wingdings" w:cs="Times New Roman"/>
          <w:sz w:val="24"/>
          <w:lang w:eastAsia="ru-RU" w:bidi="ru-RU"/>
        </w:rPr>
      </w:pPr>
      <w:r w:rsidRPr="00DB126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-удовлетворение </w:t>
      </w:r>
      <w:proofErr w:type="gramStart"/>
      <w:r w:rsidRPr="00DB1267">
        <w:rPr>
          <w:rFonts w:ascii="Times New Roman" w:eastAsia="Times New Roman" w:hAnsi="Times New Roman" w:cs="Times New Roman"/>
          <w:sz w:val="24"/>
          <w:lang w:eastAsia="ru-RU" w:bidi="ru-RU"/>
        </w:rPr>
        <w:t>индивидуальных запросов</w:t>
      </w:r>
      <w:proofErr w:type="gramEnd"/>
      <w:r w:rsidRPr="00DB1267">
        <w:rPr>
          <w:rFonts w:ascii="Times New Roman" w:eastAsia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DB1267">
        <w:rPr>
          <w:rFonts w:ascii="Times New Roman" w:eastAsia="Times New Roman" w:hAnsi="Times New Roman" w:cs="Times New Roman"/>
          <w:sz w:val="24"/>
          <w:lang w:eastAsia="ru-RU" w:bidi="ru-RU"/>
        </w:rPr>
        <w:t>обучающихся;</w:t>
      </w:r>
    </w:p>
    <w:p w:rsidR="00C56974" w:rsidRPr="00DB1267" w:rsidRDefault="00C56974" w:rsidP="003D5F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Wingdings" w:eastAsia="Times New Roman" w:hAnsi="Wingdings" w:cs="Times New Roman"/>
          <w:sz w:val="24"/>
          <w:lang w:eastAsia="ru-RU" w:bidi="ru-RU"/>
        </w:rPr>
      </w:pPr>
      <w:r w:rsidRPr="00DB1267">
        <w:rPr>
          <w:rFonts w:ascii="Times New Roman" w:eastAsia="Times New Roman" w:hAnsi="Times New Roman" w:cs="Times New Roman"/>
          <w:sz w:val="24"/>
          <w:lang w:eastAsia="ru-RU" w:bidi="ru-RU"/>
        </w:rPr>
        <w:t>-общеобразовательную, общекультурную составляющую данной ступени общего образования;</w:t>
      </w:r>
    </w:p>
    <w:p w:rsidR="00C56974" w:rsidRPr="00DB1267" w:rsidRDefault="00C56974" w:rsidP="003D5F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Wingdings" w:eastAsia="Times New Roman" w:hAnsi="Wingdings" w:cs="Times New Roman"/>
          <w:sz w:val="24"/>
          <w:lang w:eastAsia="ru-RU" w:bidi="ru-RU"/>
        </w:rPr>
      </w:pPr>
      <w:r w:rsidRPr="00DB1267">
        <w:rPr>
          <w:rFonts w:ascii="Times New Roman" w:eastAsia="Times New Roman" w:hAnsi="Times New Roman" w:cs="Times New Roman"/>
          <w:sz w:val="24"/>
          <w:lang w:eastAsia="ru-RU" w:bidi="ru-RU"/>
        </w:rPr>
        <w:t>-развитие</w:t>
      </w:r>
      <w:r w:rsidR="003D5F09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r w:rsidRPr="00DB1267">
        <w:rPr>
          <w:rFonts w:ascii="Times New Roman" w:eastAsia="Times New Roman" w:hAnsi="Times New Roman" w:cs="Times New Roman"/>
          <w:sz w:val="24"/>
          <w:lang w:eastAsia="ru-RU" w:bidi="ru-RU"/>
        </w:rPr>
        <w:t>личности</w:t>
      </w:r>
      <w:r w:rsidR="003D5F09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r w:rsidRPr="00DB1267">
        <w:rPr>
          <w:rFonts w:ascii="Times New Roman" w:eastAsia="Times New Roman" w:hAnsi="Times New Roman" w:cs="Times New Roman"/>
          <w:sz w:val="24"/>
          <w:lang w:eastAsia="ru-RU" w:bidi="ru-RU"/>
        </w:rPr>
        <w:t>обучающихся,</w:t>
      </w:r>
      <w:r w:rsidR="003D5F09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r w:rsidRPr="00DB1267">
        <w:rPr>
          <w:rFonts w:ascii="Times New Roman" w:eastAsia="Times New Roman" w:hAnsi="Times New Roman" w:cs="Times New Roman"/>
          <w:sz w:val="24"/>
          <w:lang w:eastAsia="ru-RU" w:bidi="ru-RU"/>
        </w:rPr>
        <w:t>их</w:t>
      </w:r>
      <w:r w:rsidR="003D5F09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r w:rsidRPr="00DB1267">
        <w:rPr>
          <w:rFonts w:ascii="Times New Roman" w:eastAsia="Times New Roman" w:hAnsi="Times New Roman" w:cs="Times New Roman"/>
          <w:sz w:val="24"/>
          <w:lang w:eastAsia="ru-RU" w:bidi="ru-RU"/>
        </w:rPr>
        <w:t>познавательных</w:t>
      </w:r>
      <w:r w:rsidR="003D5F09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r w:rsidRPr="00DB1267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интересов, </w:t>
      </w:r>
      <w:r w:rsidRPr="00DB1267">
        <w:rPr>
          <w:rFonts w:ascii="Times New Roman" w:eastAsia="Times New Roman" w:hAnsi="Times New Roman" w:cs="Times New Roman"/>
          <w:sz w:val="24"/>
          <w:lang w:eastAsia="ru-RU" w:bidi="ru-RU"/>
        </w:rPr>
        <w:t>интеллектуальной и ценностно-смысловой сферы;</w:t>
      </w:r>
    </w:p>
    <w:p w:rsidR="00C56974" w:rsidRPr="00DB1267" w:rsidRDefault="00C56974" w:rsidP="003D5F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Wingdings" w:eastAsia="Times New Roman" w:hAnsi="Wingdings" w:cs="Times New Roman"/>
          <w:sz w:val="24"/>
          <w:lang w:eastAsia="ru-RU" w:bidi="ru-RU"/>
        </w:rPr>
      </w:pPr>
      <w:r w:rsidRPr="00DB126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-развитие навыков самообразования и </w:t>
      </w:r>
      <w:proofErr w:type="spellStart"/>
      <w:r w:rsidRPr="00DB1267">
        <w:rPr>
          <w:rFonts w:ascii="Times New Roman" w:eastAsia="Times New Roman" w:hAnsi="Times New Roman" w:cs="Times New Roman"/>
          <w:sz w:val="24"/>
          <w:lang w:eastAsia="ru-RU" w:bidi="ru-RU"/>
        </w:rPr>
        <w:t>самопроектирования</w:t>
      </w:r>
      <w:proofErr w:type="spellEnd"/>
      <w:r w:rsidRPr="00DB1267">
        <w:rPr>
          <w:rFonts w:ascii="Times New Roman" w:eastAsia="Times New Roman" w:hAnsi="Times New Roman" w:cs="Times New Roman"/>
          <w:sz w:val="24"/>
          <w:lang w:eastAsia="ru-RU" w:bidi="ru-RU"/>
        </w:rPr>
        <w:t>;</w:t>
      </w:r>
    </w:p>
    <w:p w:rsidR="00C56974" w:rsidRDefault="00C56974" w:rsidP="003D5F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Wingdings" w:eastAsia="Times New Roman" w:hAnsi="Wingdings" w:cs="Times New Roman"/>
          <w:sz w:val="24"/>
          <w:lang w:eastAsia="ru-RU" w:bidi="ru-RU"/>
        </w:rPr>
      </w:pPr>
      <w:r w:rsidRPr="00DB1267">
        <w:rPr>
          <w:rFonts w:ascii="Times New Roman" w:eastAsia="Times New Roman" w:hAnsi="Times New Roman" w:cs="Times New Roman"/>
          <w:sz w:val="24"/>
          <w:lang w:eastAsia="ru-RU" w:bidi="ru-RU"/>
        </w:rPr>
        <w:t>-углубление, расширение и систематизацию знаний в выбранной области научного знания или вида</w:t>
      </w:r>
      <w:r w:rsidRPr="00DB1267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DB1267">
        <w:rPr>
          <w:rFonts w:ascii="Times New Roman" w:eastAsia="Times New Roman" w:hAnsi="Times New Roman" w:cs="Times New Roman"/>
          <w:sz w:val="24"/>
          <w:lang w:eastAsia="ru-RU" w:bidi="ru-RU"/>
        </w:rPr>
        <w:t>деятельности;</w:t>
      </w:r>
    </w:p>
    <w:p w:rsidR="00F83DAC" w:rsidRPr="00C56974" w:rsidRDefault="00C56974" w:rsidP="003D5F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Wingdings" w:eastAsia="Times New Roman" w:hAnsi="Wingdings" w:cs="Times New Roman"/>
          <w:sz w:val="24"/>
          <w:lang w:eastAsia="ru-RU" w:bidi="ru-RU"/>
        </w:rPr>
      </w:pPr>
      <w:r w:rsidRPr="00DB1267">
        <w:rPr>
          <w:rFonts w:ascii="Times New Roman" w:eastAsia="Times New Roman" w:hAnsi="Times New Roman" w:cs="Times New Roman"/>
          <w:sz w:val="24"/>
          <w:lang w:eastAsia="ru-RU" w:bidi="ru-RU"/>
        </w:rPr>
        <w:t>-совершенствование имеющегося и приобретение нового опыта познавательной деятельности, профессионального самоопределения</w:t>
      </w:r>
      <w:r w:rsidRPr="00DB1267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DB1267">
        <w:rPr>
          <w:rFonts w:ascii="Times New Roman" w:eastAsia="Times New Roman" w:hAnsi="Times New Roman" w:cs="Times New Roman"/>
          <w:sz w:val="24"/>
          <w:lang w:eastAsia="ru-RU" w:bidi="ru-RU"/>
        </w:rPr>
        <w:t>обучающихся.</w:t>
      </w:r>
    </w:p>
    <w:p w:rsidR="00F83DAC" w:rsidRPr="0027499B" w:rsidRDefault="00F83DAC" w:rsidP="003D5F09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7499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МЕСТО УЧЕБНОГО ПРЕДМЕТА В УЧЕБНОМ ПЛАНЕ «</w:t>
      </w:r>
      <w:r w:rsidR="00C5697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ИНДИВИДУАЛЬНЫЙ ПРОЕКТ»</w:t>
      </w:r>
    </w:p>
    <w:p w:rsidR="00764176" w:rsidRDefault="00F83DAC" w:rsidP="003D5F09">
      <w:pPr>
        <w:spacing w:after="0" w:line="240" w:lineRule="auto"/>
        <w:ind w:firstLine="567"/>
        <w:jc w:val="both"/>
      </w:pPr>
      <w:r w:rsidRPr="0027499B">
        <w:rPr>
          <w:rFonts w:ascii="Times New Roman" w:hAnsi="Times New Roman" w:cs="Times New Roman"/>
          <w:sz w:val="24"/>
          <w:szCs w:val="24"/>
          <w:lang w:eastAsia="ru-RU"/>
        </w:rPr>
        <w:t>Обязательный учебный предмет «И</w:t>
      </w:r>
      <w:r w:rsidR="00C56974">
        <w:rPr>
          <w:rFonts w:ascii="Times New Roman" w:hAnsi="Times New Roman" w:cs="Times New Roman"/>
          <w:sz w:val="24"/>
          <w:szCs w:val="24"/>
          <w:lang w:eastAsia="ru-RU"/>
        </w:rPr>
        <w:t>ндивидуальный проект</w:t>
      </w:r>
      <w:r w:rsidRPr="0027499B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="00C56974">
        <w:rPr>
          <w:rFonts w:ascii="Times New Roman" w:hAnsi="Times New Roman" w:cs="Times New Roman"/>
          <w:sz w:val="24"/>
          <w:szCs w:val="24"/>
          <w:lang w:eastAsia="ru-RU"/>
        </w:rPr>
        <w:t>изучается обязательно</w:t>
      </w:r>
      <w:r w:rsidRPr="0027499B">
        <w:rPr>
          <w:rFonts w:ascii="Times New Roman" w:hAnsi="Times New Roman" w:cs="Times New Roman"/>
          <w:sz w:val="24"/>
          <w:szCs w:val="24"/>
          <w:lang w:eastAsia="ru-RU"/>
        </w:rPr>
        <w:t xml:space="preserve">. На изучение </w:t>
      </w:r>
      <w:r w:rsidR="00C56974">
        <w:rPr>
          <w:rFonts w:ascii="Times New Roman" w:eastAsiaTheme="minorEastAsia" w:hAnsi="Times New Roman" w:cs="Times New Roman"/>
          <w:sz w:val="24"/>
          <w:szCs w:val="24"/>
          <w:lang w:eastAsia="ko-KR"/>
        </w:rPr>
        <w:t>индивидуального проекта</w:t>
      </w:r>
      <w:r w:rsidR="00C56974">
        <w:rPr>
          <w:rFonts w:ascii="Times New Roman" w:hAnsi="Times New Roman" w:cs="Times New Roman"/>
          <w:sz w:val="24"/>
          <w:szCs w:val="24"/>
          <w:lang w:eastAsia="ru-RU"/>
        </w:rPr>
        <w:t xml:space="preserve"> в 10 класс</w:t>
      </w:r>
      <w:r w:rsidR="003D5F09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C56974">
        <w:rPr>
          <w:rFonts w:ascii="Times New Roman" w:hAnsi="Times New Roman" w:cs="Times New Roman"/>
          <w:sz w:val="24"/>
          <w:szCs w:val="24"/>
          <w:lang w:eastAsia="ru-RU"/>
        </w:rPr>
        <w:t xml:space="preserve"> отведено </w:t>
      </w:r>
      <w:r w:rsidR="003D5F09">
        <w:rPr>
          <w:rFonts w:ascii="Times New Roman" w:hAnsi="Times New Roman" w:cs="Times New Roman"/>
          <w:sz w:val="24"/>
          <w:szCs w:val="24"/>
          <w:lang w:eastAsia="ru-RU"/>
        </w:rPr>
        <w:t>68</w:t>
      </w:r>
      <w:r w:rsidRPr="0027499B">
        <w:rPr>
          <w:rFonts w:ascii="Times New Roman" w:hAnsi="Times New Roman" w:cs="Times New Roman"/>
          <w:sz w:val="24"/>
          <w:szCs w:val="24"/>
          <w:lang w:eastAsia="ru-RU"/>
        </w:rPr>
        <w:t xml:space="preserve"> учебных часа, по </w:t>
      </w:r>
      <w:r w:rsidR="003D5F09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C56974">
        <w:rPr>
          <w:rFonts w:ascii="Times New Roman" w:hAnsi="Times New Roman" w:cs="Times New Roman"/>
          <w:sz w:val="24"/>
          <w:szCs w:val="24"/>
          <w:lang w:eastAsia="ru-RU"/>
        </w:rPr>
        <w:t xml:space="preserve"> час</w:t>
      </w:r>
      <w:r w:rsidR="003D5F09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27499B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r w:rsidRPr="0027499B">
        <w:rPr>
          <w:rFonts w:ascii="Times New Roman" w:hAnsi="Times New Roman" w:cs="Times New Roman"/>
          <w:sz w:val="24"/>
          <w:szCs w:val="24"/>
        </w:rPr>
        <w:t>неделю.</w:t>
      </w:r>
      <w:r w:rsidR="003D5F09">
        <w:t xml:space="preserve"> </w:t>
      </w:r>
    </w:p>
    <w:sectPr w:rsidR="00764176" w:rsidSect="003D5F0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F164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DAC"/>
    <w:rsid w:val="003D5F09"/>
    <w:rsid w:val="00764176"/>
    <w:rsid w:val="00C56974"/>
    <w:rsid w:val="00F8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BF878A-1107-42F4-9BD9-70E9461D1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DAC"/>
    <w:pPr>
      <w:suppressAutoHyphens/>
      <w:spacing w:after="200" w:line="276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3DAC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УЧИТЕЛЬ</cp:lastModifiedBy>
  <cp:revision>3</cp:revision>
  <dcterms:created xsi:type="dcterms:W3CDTF">2022-10-26T04:22:00Z</dcterms:created>
  <dcterms:modified xsi:type="dcterms:W3CDTF">2022-12-08T17:48:00Z</dcterms:modified>
</cp:coreProperties>
</file>